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2AA8" w14:textId="0A9DC187" w:rsidR="0047216C" w:rsidRDefault="0047216C">
      <w:r>
        <w:rPr>
          <w:rFonts w:hint="eastAsia"/>
        </w:rPr>
        <w:t>会社での稟議書の事例</w:t>
      </w:r>
    </w:p>
    <w:p w14:paraId="7A2CF2E5" w14:textId="77777777" w:rsidR="0047216C" w:rsidRDefault="0047216C" w:rsidP="0047216C"/>
    <w:p w14:paraId="2D9C1DF9" w14:textId="6065BA6C" w:rsidR="0047216C" w:rsidRDefault="0047216C" w:rsidP="0047216C">
      <w:r>
        <w:t>■</w:t>
      </w:r>
      <w:r>
        <w:t xml:space="preserve"> 件名  </w:t>
      </w:r>
    </w:p>
    <w:p w14:paraId="59369FD0" w14:textId="7EC96883" w:rsidR="0047216C" w:rsidRDefault="0047216C" w:rsidP="0047216C">
      <w:r w:rsidRPr="0047216C">
        <w:t>現場</w:t>
      </w:r>
      <w:r>
        <w:rPr>
          <w:rFonts w:hint="eastAsia"/>
        </w:rPr>
        <w:t>の</w:t>
      </w:r>
      <w:r w:rsidRPr="0047216C">
        <w:t>安全向上ツール『セーフティーQRステッカー』導入</w:t>
      </w:r>
      <w:r>
        <w:rPr>
          <w:rFonts w:hint="eastAsia"/>
        </w:rPr>
        <w:t>について</w:t>
      </w:r>
      <w:r>
        <w:t xml:space="preserve">  </w:t>
      </w:r>
    </w:p>
    <w:p w14:paraId="4E74A75D" w14:textId="77777777" w:rsidR="0047216C" w:rsidRDefault="0047216C" w:rsidP="0047216C"/>
    <w:p w14:paraId="4E41C2B2" w14:textId="4BD6FC62" w:rsidR="00122FFF" w:rsidRDefault="0047216C" w:rsidP="0047216C">
      <w:pPr>
        <w:rPr>
          <w:rFonts w:hint="eastAsia"/>
        </w:rPr>
      </w:pPr>
      <w:r>
        <w:t>■</w:t>
      </w:r>
      <w:r>
        <w:t xml:space="preserve"> 稟議の目的  </w:t>
      </w:r>
    </w:p>
    <w:p w14:paraId="104D765E" w14:textId="23EEC4ED" w:rsidR="0047216C" w:rsidRDefault="0047216C" w:rsidP="0047216C">
      <w:r w:rsidRPr="0047216C">
        <w:rPr>
          <w:rFonts w:hint="eastAsia"/>
        </w:rPr>
        <w:t>本稟議書は、現場の「安全性向上」と「緊急時対応力強化」を目的に、安全</w:t>
      </w:r>
      <w:r>
        <w:rPr>
          <w:rFonts w:hint="eastAsia"/>
        </w:rPr>
        <w:t>対策</w:t>
      </w:r>
      <w:r w:rsidRPr="0047216C">
        <w:rPr>
          <w:rFonts w:hint="eastAsia"/>
        </w:rPr>
        <w:t>ツール「セーフティー</w:t>
      </w:r>
      <w:r w:rsidRPr="0047216C">
        <w:t>QRステッカー」導入の承認を依頼するものです。</w:t>
      </w:r>
      <w:r>
        <w:rPr>
          <w:rFonts w:hint="eastAsia"/>
        </w:rPr>
        <w:t>緊急時の</w:t>
      </w:r>
      <w:r w:rsidRPr="0047216C">
        <w:t>対応力の向上に加え、企業のブランドイメージ向上も図ります。</w:t>
      </w:r>
    </w:p>
    <w:p w14:paraId="60F92A29" w14:textId="77777777" w:rsidR="00122FFF" w:rsidRDefault="00122FFF" w:rsidP="0047216C">
      <w:pPr>
        <w:rPr>
          <w:rFonts w:hint="eastAsia"/>
        </w:rPr>
      </w:pPr>
    </w:p>
    <w:p w14:paraId="667F4226" w14:textId="06C2B8F0" w:rsidR="0047216C" w:rsidRDefault="0047216C" w:rsidP="0047216C">
      <w:r>
        <w:t>■</w:t>
      </w:r>
      <w:r>
        <w:t xml:space="preserve"> 稟議の理由  </w:t>
      </w:r>
    </w:p>
    <w:p w14:paraId="3B1990BC" w14:textId="0951AE7B" w:rsidR="0047216C" w:rsidRDefault="0047216C" w:rsidP="0047216C">
      <w:r>
        <w:t xml:space="preserve">1. </w:t>
      </w:r>
      <w:r w:rsidRPr="0047216C">
        <w:t>安全性向上と公共工事での評価加点</w:t>
      </w:r>
      <w:r>
        <w:t xml:space="preserve">  </w:t>
      </w:r>
    </w:p>
    <w:p w14:paraId="5ED24979" w14:textId="04A9F2B5" w:rsidR="0047216C" w:rsidRDefault="0047216C" w:rsidP="0047216C">
      <w:r w:rsidRPr="0047216C">
        <w:t>QRコードで迅速な緊急対応が可能となり、安全管理が強化され事故対応力が向上します。また、先進的な安全管理は公共工事の「創意工夫」評価で加点が期待され、競争力向上にも寄与します。</w:t>
      </w:r>
    </w:p>
    <w:p w14:paraId="4459843E" w14:textId="77777777" w:rsidR="0047216C" w:rsidRDefault="0047216C" w:rsidP="0047216C"/>
    <w:p w14:paraId="39331DD5" w14:textId="04C82296" w:rsidR="0047216C" w:rsidRDefault="0047216C" w:rsidP="0047216C">
      <w:r>
        <w:t xml:space="preserve">2. ブランドイメージの向上  </w:t>
      </w:r>
    </w:p>
    <w:p w14:paraId="790C5003" w14:textId="7BEC6AC3" w:rsidR="0047216C" w:rsidRDefault="0047216C" w:rsidP="0047216C">
      <w:r>
        <w:t>企業としての革新性や安全意識の高さをアピール</w:t>
      </w:r>
      <w:r>
        <w:rPr>
          <w:rFonts w:hint="eastAsia"/>
        </w:rPr>
        <w:t>でき</w:t>
      </w:r>
      <w:r>
        <w:t>、</w:t>
      </w:r>
      <w:r>
        <w:rPr>
          <w:rFonts w:hint="eastAsia"/>
        </w:rPr>
        <w:t>会社の</w:t>
      </w:r>
      <w:r>
        <w:t>信頼</w:t>
      </w:r>
      <w:r>
        <w:rPr>
          <w:rFonts w:hint="eastAsia"/>
        </w:rPr>
        <w:t>性</w:t>
      </w:r>
      <w:r>
        <w:t>が高まります。業界内でも安全管理の先進企業として</w:t>
      </w:r>
      <w:r>
        <w:rPr>
          <w:rFonts w:hint="eastAsia"/>
        </w:rPr>
        <w:t>PRすることができ、</w:t>
      </w:r>
      <w:r>
        <w:t>競争優位性が強化されます。</w:t>
      </w:r>
    </w:p>
    <w:p w14:paraId="686688E9" w14:textId="77777777" w:rsidR="0047216C" w:rsidRDefault="0047216C" w:rsidP="0047216C"/>
    <w:p w14:paraId="409F3C5E" w14:textId="7A25C8EE" w:rsidR="0047216C" w:rsidRDefault="0047216C" w:rsidP="0047216C">
      <w:r>
        <w:t xml:space="preserve">3. </w:t>
      </w:r>
      <w:r w:rsidR="00245CFF">
        <w:rPr>
          <w:rFonts w:hint="eastAsia"/>
        </w:rPr>
        <w:t>コストパフォーマンス</w:t>
      </w:r>
      <w:r>
        <w:t xml:space="preserve">  </w:t>
      </w:r>
    </w:p>
    <w:p w14:paraId="09B52CAF" w14:textId="76929AFF" w:rsidR="00245CFF" w:rsidRDefault="00245CFF" w:rsidP="0047216C">
      <w:r w:rsidRPr="00245CFF">
        <w:t>万が一の際の迅速な対応が可能となり、事故防止や被害軽減が期待できます。</w:t>
      </w:r>
      <w:r>
        <w:rPr>
          <w:rFonts w:hint="eastAsia"/>
        </w:rPr>
        <w:t>発生しうるリスク</w:t>
      </w:r>
      <w:r w:rsidRPr="00245CFF">
        <w:t>を考えると、現場ごとの運用でも費用対効果に優れた安全対策です。</w:t>
      </w:r>
    </w:p>
    <w:p w14:paraId="09BCC78E" w14:textId="77777777" w:rsidR="00245CFF" w:rsidRDefault="00245CFF" w:rsidP="0047216C">
      <w:pPr>
        <w:rPr>
          <w:rFonts w:hint="eastAsia"/>
        </w:rPr>
      </w:pPr>
    </w:p>
    <w:p w14:paraId="29706503" w14:textId="4EDEE014" w:rsidR="0047216C" w:rsidRDefault="0047216C" w:rsidP="0047216C">
      <w:r>
        <w:t xml:space="preserve">4.段階的導入によるリスク低減  </w:t>
      </w:r>
    </w:p>
    <w:p w14:paraId="291E411A" w14:textId="57473E0C" w:rsidR="0047216C" w:rsidRDefault="0047216C" w:rsidP="0047216C">
      <w:r>
        <w:t>初めに</w:t>
      </w:r>
      <w:r>
        <w:rPr>
          <w:rFonts w:hint="eastAsia"/>
        </w:rPr>
        <w:t>１～２</w:t>
      </w:r>
      <w:r>
        <w:t>現場で試験導入し、効果を確認したうえで全体導入を検討することで、リスクを最小限に抑えられます。</w:t>
      </w:r>
    </w:p>
    <w:p w14:paraId="08B44B48" w14:textId="77777777" w:rsidR="0047216C" w:rsidRDefault="0047216C" w:rsidP="0047216C"/>
    <w:p w14:paraId="07B8AB8D" w14:textId="3F87DA83" w:rsidR="0047216C" w:rsidRDefault="0047216C" w:rsidP="0047216C">
      <w:r>
        <w:t>■</w:t>
      </w:r>
      <w:r>
        <w:t xml:space="preserve"> 金額・コスト  </w:t>
      </w:r>
    </w:p>
    <w:p w14:paraId="718D9359" w14:textId="54A0FB84" w:rsidR="0047216C" w:rsidRDefault="0047216C" w:rsidP="0047216C">
      <w:r>
        <w:t>初期導入費用：</w:t>
      </w:r>
      <w:r w:rsidR="00122FFF">
        <w:rPr>
          <w:rFonts w:hint="eastAsia"/>
        </w:rPr>
        <w:t>78,900円（税別）</w:t>
      </w:r>
    </w:p>
    <w:p w14:paraId="1A8D235D" w14:textId="39ADA3D7" w:rsidR="00122FFF" w:rsidRDefault="00122FFF" w:rsidP="00122FFF">
      <w:pPr>
        <w:ind w:firstLineChars="100" w:firstLine="210"/>
      </w:pPr>
      <w:r>
        <w:rPr>
          <w:rFonts w:hint="eastAsia"/>
        </w:rPr>
        <w:t>[</w:t>
      </w:r>
      <w:r>
        <w:rPr>
          <w:rFonts w:hint="eastAsia"/>
        </w:rPr>
        <w:t>内訳</w:t>
      </w:r>
      <w:r>
        <w:rPr>
          <w:rFonts w:hint="eastAsia"/>
        </w:rPr>
        <w:t>]</w:t>
      </w:r>
      <w:r w:rsidR="0047216C">
        <w:rPr>
          <w:rFonts w:hint="eastAsia"/>
        </w:rPr>
        <w:t>セーフティQRステッカー</w:t>
      </w:r>
      <w:r>
        <w:rPr>
          <w:rFonts w:hint="eastAsia"/>
        </w:rPr>
        <w:t>費用：3</w:t>
      </w:r>
      <w:r w:rsidR="0047216C">
        <w:rPr>
          <w:rFonts w:hint="eastAsia"/>
        </w:rPr>
        <w:t>00枚</w:t>
      </w:r>
      <w:r>
        <w:rPr>
          <w:rFonts w:hint="eastAsia"/>
        </w:rPr>
        <w:t xml:space="preserve">　</w:t>
      </w:r>
      <w:r>
        <w:rPr>
          <w:rFonts w:hint="eastAsia"/>
        </w:rPr>
        <w:t>63,900</w:t>
      </w:r>
      <w:r>
        <w:t>円</w:t>
      </w:r>
      <w:r>
        <w:rPr>
          <w:rFonts w:hint="eastAsia"/>
        </w:rPr>
        <w:t>（1枚当たり213円</w:t>
      </w:r>
      <w:r>
        <w:rPr>
          <w:rFonts w:hint="eastAsia"/>
        </w:rPr>
        <w:t>）</w:t>
      </w:r>
    </w:p>
    <w:p w14:paraId="71B60C88" w14:textId="55734A71" w:rsidR="0047216C" w:rsidRDefault="00122FFF" w:rsidP="00122FFF">
      <w:pPr>
        <w:ind w:firstLineChars="400" w:firstLine="840"/>
        <w:rPr>
          <w:rFonts w:hint="eastAsia"/>
        </w:rPr>
      </w:pPr>
      <w:r>
        <w:rPr>
          <w:rFonts w:hint="eastAsia"/>
        </w:rPr>
        <w:t>緊急ページシステム費用：工期9か月　15,000円</w:t>
      </w:r>
    </w:p>
    <w:p w14:paraId="700BACD2" w14:textId="3299E4CC" w:rsidR="0047216C" w:rsidRDefault="0047216C" w:rsidP="00122FFF">
      <w:pPr>
        <w:ind w:firstLineChars="400" w:firstLine="840"/>
      </w:pPr>
      <w:r>
        <w:rPr>
          <w:rFonts w:hint="eastAsia"/>
        </w:rPr>
        <w:t>※現場規模や運用方法により変動する可能性があります。</w:t>
      </w:r>
    </w:p>
    <w:p w14:paraId="55A0EBFD" w14:textId="77777777" w:rsidR="0047216C" w:rsidRDefault="0047216C" w:rsidP="0047216C"/>
    <w:p w14:paraId="056F81B8" w14:textId="54EB4292" w:rsidR="0047216C" w:rsidRDefault="0047216C" w:rsidP="00122FFF">
      <w:pPr>
        <w:rPr>
          <w:rFonts w:hint="eastAsia"/>
        </w:rPr>
      </w:pPr>
      <w:r>
        <w:rPr>
          <w:rFonts w:hint="eastAsia"/>
        </w:rPr>
        <w:t>上記の内容に基づき、「セーフティー</w:t>
      </w:r>
      <w:r>
        <w:t>QRステッカー」導入の承認をご検討いただけますようお願い申し上げます。</w:t>
      </w:r>
    </w:p>
    <w:sectPr w:rsidR="0047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6C"/>
    <w:rsid w:val="00122FFF"/>
    <w:rsid w:val="00245CFF"/>
    <w:rsid w:val="0047216C"/>
    <w:rsid w:val="006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D0655"/>
  <w15:chartTrackingRefBased/>
  <w15:docId w15:val="{C22470B2-D663-4869-92AE-2FD24B9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武田</dc:creator>
  <cp:keywords/>
  <dc:description/>
  <cp:lastModifiedBy>祐樹 武田</cp:lastModifiedBy>
  <cp:revision>1</cp:revision>
  <dcterms:created xsi:type="dcterms:W3CDTF">2024-11-11T04:28:00Z</dcterms:created>
  <dcterms:modified xsi:type="dcterms:W3CDTF">2024-11-11T04:53:00Z</dcterms:modified>
</cp:coreProperties>
</file>